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C0" w:rsidRPr="00D01DC0" w:rsidRDefault="00D01DC0" w:rsidP="00D01DC0">
      <w:pPr>
        <w:spacing w:after="0" w:line="240" w:lineRule="auto"/>
        <w:jc w:val="center"/>
        <w:rPr>
          <w:rFonts w:ascii="Times New Roman" w:eastAsia="Times New Roman" w:hAnsi="Times New Roman" w:cs="Times New Roman"/>
          <w:b/>
          <w:sz w:val="28"/>
          <w:szCs w:val="28"/>
          <w:lang w:val="ru-RU" w:eastAsia="uk-UA"/>
        </w:rPr>
      </w:pPr>
      <w:r w:rsidRPr="00D01DC0">
        <w:rPr>
          <w:rFonts w:ascii="Times New Roman" w:eastAsia="Times New Roman" w:hAnsi="Times New Roman" w:cs="Times New Roman"/>
          <w:b/>
          <w:sz w:val="28"/>
          <w:szCs w:val="28"/>
          <w:lang w:val="ru-RU" w:eastAsia="uk-UA"/>
        </w:rPr>
        <w:t>КОРОЛІВСЬКА СЕЛИЩНА РАДА</w:t>
      </w:r>
    </w:p>
    <w:p w:rsidR="00D01DC0" w:rsidRPr="00D01DC0" w:rsidRDefault="00D01DC0" w:rsidP="00D01DC0">
      <w:pPr>
        <w:spacing w:after="0" w:line="240" w:lineRule="auto"/>
        <w:jc w:val="center"/>
        <w:rPr>
          <w:rFonts w:ascii="Times New Roman" w:eastAsia="Times New Roman" w:hAnsi="Times New Roman" w:cs="Times New Roman"/>
          <w:b/>
          <w:caps/>
          <w:sz w:val="28"/>
          <w:szCs w:val="28"/>
          <w:lang w:val="ru-RU" w:eastAsia="ru-RU"/>
        </w:rPr>
      </w:pPr>
      <w:r w:rsidRPr="00D01DC0">
        <w:rPr>
          <w:rFonts w:ascii="Times New Roman" w:eastAsia="Times New Roman" w:hAnsi="Times New Roman" w:cs="Times New Roman"/>
          <w:b/>
          <w:caps/>
          <w:sz w:val="28"/>
          <w:szCs w:val="28"/>
          <w:lang w:val="ru-RU" w:eastAsia="ru-RU"/>
        </w:rPr>
        <w:t xml:space="preserve">КОРОЛІВСЬКИЙ ЗАКЛАД ЗАГАЛЬНОЇ </w:t>
      </w:r>
    </w:p>
    <w:p w:rsidR="00D01DC0" w:rsidRPr="00D01DC0" w:rsidRDefault="00D01DC0" w:rsidP="00D01DC0">
      <w:pPr>
        <w:spacing w:after="0" w:line="240" w:lineRule="auto"/>
        <w:jc w:val="center"/>
        <w:rPr>
          <w:rFonts w:ascii="Times New Roman" w:eastAsia="Times New Roman" w:hAnsi="Times New Roman" w:cs="Times New Roman"/>
          <w:b/>
          <w:sz w:val="28"/>
          <w:szCs w:val="28"/>
          <w:lang w:val="ru-RU" w:eastAsia="ru-RU"/>
        </w:rPr>
      </w:pPr>
      <w:r w:rsidRPr="00D01DC0">
        <w:rPr>
          <w:rFonts w:ascii="Times New Roman" w:eastAsia="Times New Roman" w:hAnsi="Times New Roman" w:cs="Times New Roman"/>
          <w:b/>
          <w:caps/>
          <w:sz w:val="28"/>
          <w:szCs w:val="28"/>
          <w:lang w:val="ru-RU" w:eastAsia="ru-RU"/>
        </w:rPr>
        <w:t>СЕРЕДНЬОЇ ОСВІТИ І-ІІІ СТУПЕНІВ №2</w:t>
      </w:r>
    </w:p>
    <w:p w:rsidR="00D01DC0" w:rsidRPr="00D01DC0" w:rsidRDefault="00D01DC0" w:rsidP="00D01DC0">
      <w:pPr>
        <w:spacing w:after="0" w:line="240" w:lineRule="auto"/>
        <w:jc w:val="center"/>
        <w:rPr>
          <w:rFonts w:ascii="Times New Roman" w:eastAsia="Times New Roman" w:hAnsi="Times New Roman" w:cs="Times New Roman"/>
          <w:b/>
          <w:sz w:val="28"/>
          <w:szCs w:val="28"/>
          <w:lang w:val="ru-RU" w:eastAsia="ru-RU"/>
        </w:rPr>
      </w:pPr>
    </w:p>
    <w:p w:rsidR="00D01DC0" w:rsidRPr="00D01DC0" w:rsidRDefault="00D01DC0" w:rsidP="00D01DC0">
      <w:pPr>
        <w:spacing w:after="0" w:line="240" w:lineRule="auto"/>
        <w:jc w:val="center"/>
        <w:rPr>
          <w:rFonts w:ascii="Times New Roman" w:eastAsia="Times New Roman" w:hAnsi="Times New Roman" w:cs="Times New Roman"/>
          <w:b/>
          <w:sz w:val="28"/>
          <w:szCs w:val="28"/>
          <w:lang w:val="ru-RU" w:eastAsia="ru-RU"/>
        </w:rPr>
      </w:pPr>
      <w:r w:rsidRPr="00D01DC0">
        <w:rPr>
          <w:rFonts w:ascii="Times New Roman" w:eastAsia="Times New Roman" w:hAnsi="Times New Roman" w:cs="Times New Roman"/>
          <w:b/>
          <w:sz w:val="28"/>
          <w:szCs w:val="28"/>
          <w:lang w:eastAsia="ru-RU"/>
        </w:rPr>
        <w:t xml:space="preserve">    </w:t>
      </w:r>
      <w:r w:rsidRPr="00D01DC0">
        <w:rPr>
          <w:rFonts w:ascii="Times New Roman" w:eastAsia="Times New Roman" w:hAnsi="Times New Roman" w:cs="Times New Roman"/>
          <w:b/>
          <w:sz w:val="28"/>
          <w:szCs w:val="28"/>
          <w:lang w:val="ru-RU" w:eastAsia="ru-RU"/>
        </w:rPr>
        <w:t>Н А К А З</w:t>
      </w:r>
    </w:p>
    <w:p w:rsidR="00950A80" w:rsidRDefault="00950A80" w:rsidP="00D01DC0">
      <w:pPr>
        <w:spacing w:after="0" w:line="360" w:lineRule="auto"/>
        <w:jc w:val="both"/>
        <w:rPr>
          <w:rFonts w:ascii="Times New Roman" w:eastAsia="Times New Roman" w:hAnsi="Times New Roman" w:cs="Times New Roman"/>
          <w:b/>
          <w:color w:val="000000"/>
          <w:sz w:val="28"/>
          <w:szCs w:val="28"/>
          <w:lang w:val="ru-RU" w:eastAsia="ru-RU"/>
        </w:rPr>
      </w:pPr>
    </w:p>
    <w:p w:rsidR="00D01DC0" w:rsidRPr="00D01DC0" w:rsidRDefault="00D01DC0" w:rsidP="00D01DC0">
      <w:pPr>
        <w:spacing w:after="0" w:line="360" w:lineRule="auto"/>
        <w:jc w:val="both"/>
        <w:rPr>
          <w:rFonts w:ascii="Times New Roman" w:eastAsia="Times New Roman" w:hAnsi="Times New Roman" w:cs="Times New Roman"/>
          <w:b/>
          <w:color w:val="000000"/>
          <w:sz w:val="28"/>
          <w:szCs w:val="28"/>
          <w:lang w:eastAsia="ru-RU"/>
        </w:rPr>
      </w:pPr>
      <w:proofErr w:type="spellStart"/>
      <w:r w:rsidRPr="00D01DC0">
        <w:rPr>
          <w:rFonts w:ascii="Times New Roman" w:eastAsia="Times New Roman" w:hAnsi="Times New Roman" w:cs="Times New Roman"/>
          <w:b/>
          <w:color w:val="000000"/>
          <w:sz w:val="28"/>
          <w:szCs w:val="28"/>
          <w:lang w:val="ru-RU" w:eastAsia="ru-RU"/>
        </w:rPr>
        <w:t>від</w:t>
      </w:r>
      <w:proofErr w:type="spellEnd"/>
      <w:r w:rsidRPr="00D01DC0">
        <w:rPr>
          <w:rFonts w:ascii="Times New Roman" w:eastAsia="Times New Roman" w:hAnsi="Times New Roman" w:cs="Times New Roman"/>
          <w:b/>
          <w:color w:val="000000"/>
          <w:sz w:val="28"/>
          <w:szCs w:val="28"/>
          <w:lang w:val="ru-RU" w:eastAsia="ru-RU"/>
        </w:rPr>
        <w:t xml:space="preserve"> </w:t>
      </w:r>
      <w:r w:rsidR="0049557C">
        <w:rPr>
          <w:rFonts w:ascii="Times New Roman" w:eastAsia="Times New Roman" w:hAnsi="Times New Roman" w:cs="Times New Roman"/>
          <w:b/>
          <w:color w:val="000000"/>
          <w:sz w:val="28"/>
          <w:szCs w:val="28"/>
          <w:lang w:val="ru-RU" w:eastAsia="ru-RU"/>
        </w:rPr>
        <w:t>2</w:t>
      </w:r>
      <w:r w:rsidR="00F04387">
        <w:rPr>
          <w:rFonts w:ascii="Times New Roman" w:eastAsia="Times New Roman" w:hAnsi="Times New Roman" w:cs="Times New Roman"/>
          <w:b/>
          <w:color w:val="000000"/>
          <w:sz w:val="28"/>
          <w:szCs w:val="28"/>
          <w:lang w:val="ru-RU" w:eastAsia="ru-RU"/>
        </w:rPr>
        <w:t>9</w:t>
      </w:r>
      <w:r w:rsidR="0049557C">
        <w:rPr>
          <w:rFonts w:ascii="Times New Roman" w:eastAsia="Times New Roman" w:hAnsi="Times New Roman" w:cs="Times New Roman"/>
          <w:b/>
          <w:color w:val="000000"/>
          <w:sz w:val="28"/>
          <w:szCs w:val="28"/>
          <w:lang w:val="ru-RU" w:eastAsia="ru-RU"/>
        </w:rPr>
        <w:t>.08.2024</w:t>
      </w:r>
      <w:r w:rsidRPr="00D01DC0">
        <w:rPr>
          <w:rFonts w:ascii="Times New Roman" w:eastAsia="Times New Roman" w:hAnsi="Times New Roman" w:cs="Times New Roman"/>
          <w:b/>
          <w:color w:val="000000"/>
          <w:sz w:val="28"/>
          <w:szCs w:val="28"/>
          <w:lang w:val="ru-RU" w:eastAsia="ru-RU"/>
        </w:rPr>
        <w:t xml:space="preserve"> р.                         </w:t>
      </w:r>
      <w:r>
        <w:rPr>
          <w:rFonts w:ascii="Times New Roman" w:eastAsia="Times New Roman" w:hAnsi="Times New Roman" w:cs="Times New Roman"/>
          <w:b/>
          <w:color w:val="000000"/>
          <w:sz w:val="28"/>
          <w:szCs w:val="28"/>
          <w:lang w:val="ru-RU" w:eastAsia="ru-RU"/>
        </w:rPr>
        <w:t xml:space="preserve"> </w:t>
      </w:r>
      <w:r w:rsidRPr="00D01DC0">
        <w:rPr>
          <w:rFonts w:ascii="Times New Roman" w:eastAsia="Times New Roman" w:hAnsi="Times New Roman" w:cs="Times New Roman"/>
          <w:b/>
          <w:color w:val="000000"/>
          <w:sz w:val="28"/>
          <w:szCs w:val="28"/>
          <w:lang w:val="ru-RU" w:eastAsia="ru-RU"/>
        </w:rPr>
        <w:t xml:space="preserve">     с-</w:t>
      </w:r>
      <w:proofErr w:type="spellStart"/>
      <w:r w:rsidRPr="00D01DC0">
        <w:rPr>
          <w:rFonts w:ascii="Times New Roman" w:eastAsia="Times New Roman" w:hAnsi="Times New Roman" w:cs="Times New Roman"/>
          <w:b/>
          <w:color w:val="000000"/>
          <w:sz w:val="28"/>
          <w:szCs w:val="28"/>
          <w:lang w:val="ru-RU" w:eastAsia="ru-RU"/>
        </w:rPr>
        <w:t>ще</w:t>
      </w:r>
      <w:proofErr w:type="spellEnd"/>
      <w:r w:rsidRPr="00D01DC0">
        <w:rPr>
          <w:rFonts w:ascii="Times New Roman" w:eastAsia="Times New Roman" w:hAnsi="Times New Roman" w:cs="Times New Roman"/>
          <w:b/>
          <w:color w:val="000000"/>
          <w:sz w:val="28"/>
          <w:szCs w:val="28"/>
          <w:lang w:val="ru-RU" w:eastAsia="ru-RU"/>
        </w:rPr>
        <w:t xml:space="preserve">   </w:t>
      </w:r>
      <w:proofErr w:type="spellStart"/>
      <w:r w:rsidRPr="00D01DC0">
        <w:rPr>
          <w:rFonts w:ascii="Times New Roman" w:eastAsia="Times New Roman" w:hAnsi="Times New Roman" w:cs="Times New Roman"/>
          <w:b/>
          <w:color w:val="000000"/>
          <w:sz w:val="28"/>
          <w:szCs w:val="28"/>
          <w:lang w:val="ru-RU" w:eastAsia="ru-RU"/>
        </w:rPr>
        <w:t>Королево</w:t>
      </w:r>
      <w:proofErr w:type="spellEnd"/>
      <w:r w:rsidRPr="00D01DC0">
        <w:rPr>
          <w:rFonts w:ascii="Times New Roman" w:eastAsia="Times New Roman" w:hAnsi="Times New Roman" w:cs="Times New Roman"/>
          <w:b/>
          <w:color w:val="000000"/>
          <w:sz w:val="28"/>
          <w:szCs w:val="28"/>
          <w:lang w:val="ru-RU" w:eastAsia="ru-RU"/>
        </w:rPr>
        <w:t xml:space="preserve">                                         №</w:t>
      </w:r>
      <w:r w:rsidR="005D5CFD">
        <w:rPr>
          <w:rFonts w:ascii="Times New Roman" w:eastAsia="Times New Roman" w:hAnsi="Times New Roman" w:cs="Times New Roman"/>
          <w:b/>
          <w:color w:val="000000"/>
          <w:sz w:val="28"/>
          <w:szCs w:val="28"/>
          <w:lang w:val="ru-RU" w:eastAsia="ru-RU"/>
        </w:rPr>
        <w:t xml:space="preserve"> </w:t>
      </w:r>
      <w:r w:rsidR="0049557C">
        <w:rPr>
          <w:rFonts w:ascii="Times New Roman" w:eastAsia="Times New Roman" w:hAnsi="Times New Roman" w:cs="Times New Roman"/>
          <w:b/>
          <w:color w:val="000000"/>
          <w:sz w:val="28"/>
          <w:szCs w:val="28"/>
          <w:lang w:eastAsia="ru-RU"/>
        </w:rPr>
        <w:t>66</w:t>
      </w:r>
    </w:p>
    <w:p w:rsidR="00CB70E6" w:rsidRPr="00CB70E6" w:rsidRDefault="00CB70E6" w:rsidP="00CB70E6">
      <w:pPr>
        <w:spacing w:after="0"/>
        <w:rPr>
          <w:rFonts w:ascii="Times New Roman" w:hAnsi="Times New Roman" w:cs="Times New Roman"/>
          <w:b/>
          <w:sz w:val="28"/>
          <w:szCs w:val="28"/>
        </w:rPr>
      </w:pPr>
      <w:r w:rsidRPr="00CB70E6">
        <w:rPr>
          <w:rFonts w:ascii="Times New Roman" w:hAnsi="Times New Roman" w:cs="Times New Roman"/>
          <w:b/>
          <w:sz w:val="28"/>
          <w:szCs w:val="28"/>
        </w:rPr>
        <w:t>Про організацію роботи</w:t>
      </w:r>
    </w:p>
    <w:p w:rsidR="00CB70E6" w:rsidRPr="00CB70E6" w:rsidRDefault="00CB70E6" w:rsidP="00CB70E6">
      <w:pPr>
        <w:spacing w:after="0"/>
        <w:rPr>
          <w:rFonts w:ascii="Times New Roman" w:hAnsi="Times New Roman" w:cs="Times New Roman"/>
          <w:b/>
          <w:sz w:val="28"/>
          <w:szCs w:val="28"/>
        </w:rPr>
      </w:pPr>
      <w:r w:rsidRPr="00CB70E6">
        <w:rPr>
          <w:rFonts w:ascii="Times New Roman" w:hAnsi="Times New Roman" w:cs="Times New Roman"/>
          <w:b/>
          <w:sz w:val="28"/>
          <w:szCs w:val="28"/>
        </w:rPr>
        <w:t>педагогічного колективу освітнього закладу</w:t>
      </w:r>
    </w:p>
    <w:p w:rsidR="00CB70E6" w:rsidRPr="00CB70E6" w:rsidRDefault="00CB70E6" w:rsidP="00CB70E6">
      <w:pPr>
        <w:spacing w:after="0"/>
        <w:rPr>
          <w:rFonts w:ascii="Times New Roman" w:hAnsi="Times New Roman" w:cs="Times New Roman"/>
          <w:b/>
          <w:sz w:val="28"/>
          <w:szCs w:val="28"/>
        </w:rPr>
      </w:pPr>
      <w:r w:rsidRPr="00CB70E6">
        <w:rPr>
          <w:rFonts w:ascii="Times New Roman" w:hAnsi="Times New Roman" w:cs="Times New Roman"/>
          <w:b/>
          <w:sz w:val="28"/>
          <w:szCs w:val="28"/>
        </w:rPr>
        <w:t>щодо попередження дитячого травматизму</w:t>
      </w:r>
    </w:p>
    <w:p w:rsidR="00CB70E6" w:rsidRPr="00CB70E6" w:rsidRDefault="00D01DC0" w:rsidP="00CB70E6">
      <w:pPr>
        <w:spacing w:after="0"/>
        <w:rPr>
          <w:rFonts w:ascii="Times New Roman" w:hAnsi="Times New Roman" w:cs="Times New Roman"/>
          <w:b/>
          <w:sz w:val="28"/>
          <w:szCs w:val="28"/>
        </w:rPr>
      </w:pPr>
      <w:r>
        <w:rPr>
          <w:rFonts w:ascii="Times New Roman" w:hAnsi="Times New Roman" w:cs="Times New Roman"/>
          <w:b/>
          <w:sz w:val="28"/>
          <w:szCs w:val="28"/>
        </w:rPr>
        <w:t>у 202</w:t>
      </w:r>
      <w:r w:rsidR="0049557C">
        <w:rPr>
          <w:rFonts w:ascii="Times New Roman" w:hAnsi="Times New Roman" w:cs="Times New Roman"/>
          <w:b/>
          <w:sz w:val="28"/>
          <w:szCs w:val="28"/>
        </w:rPr>
        <w:t>4</w:t>
      </w:r>
      <w:r>
        <w:rPr>
          <w:rFonts w:ascii="Times New Roman" w:hAnsi="Times New Roman" w:cs="Times New Roman"/>
          <w:b/>
          <w:sz w:val="28"/>
          <w:szCs w:val="28"/>
        </w:rPr>
        <w:t>/</w:t>
      </w:r>
      <w:r w:rsidR="00CB70E6" w:rsidRPr="00CB70E6">
        <w:rPr>
          <w:rFonts w:ascii="Times New Roman" w:hAnsi="Times New Roman" w:cs="Times New Roman"/>
          <w:b/>
          <w:sz w:val="28"/>
          <w:szCs w:val="28"/>
        </w:rPr>
        <w:t>202</w:t>
      </w:r>
      <w:r w:rsidR="0049557C">
        <w:rPr>
          <w:rFonts w:ascii="Times New Roman" w:hAnsi="Times New Roman" w:cs="Times New Roman"/>
          <w:b/>
          <w:sz w:val="28"/>
          <w:szCs w:val="28"/>
        </w:rPr>
        <w:t xml:space="preserve">5 </w:t>
      </w:r>
      <w:r w:rsidR="00CB70E6" w:rsidRPr="00CB70E6">
        <w:rPr>
          <w:rFonts w:ascii="Times New Roman" w:hAnsi="Times New Roman" w:cs="Times New Roman"/>
          <w:b/>
          <w:sz w:val="28"/>
          <w:szCs w:val="28"/>
        </w:rPr>
        <w:t>навчальному році</w:t>
      </w:r>
    </w:p>
    <w:p w:rsidR="0049557C" w:rsidRDefault="0049557C" w:rsidP="0049557C">
      <w:pPr>
        <w:spacing w:after="0"/>
        <w:ind w:firstLine="708"/>
        <w:jc w:val="both"/>
        <w:rPr>
          <w:rFonts w:ascii="Times New Roman" w:hAnsi="Times New Roman" w:cs="Times New Roman"/>
          <w:sz w:val="28"/>
          <w:szCs w:val="28"/>
        </w:rPr>
      </w:pP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ab/>
        <w:t xml:space="preserve">На виконання законів України «Про освіту», «Про охорону дитинства», «Про дорожній рух», «Про охорону здоров'я», </w:t>
      </w:r>
      <w:r w:rsidRPr="0049557C">
        <w:rPr>
          <w:rFonts w:ascii="Times New Roman" w:hAnsi="Times New Roman" w:cs="Times New Roman"/>
          <w:sz w:val="28"/>
          <w:szCs w:val="28"/>
        </w:rPr>
        <w:tab/>
        <w:t>наказів МОН «Про затвердження Правил пожежної безпеки для навчальних закладів та установ системи освіти України» від 15.08.2016 № 947,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 1669, «Про затвердження положення про порядок розслідування нещасних випадків, що сталися із здобувачами освітнього процесу» від 16.05.2019 № 659, «Інструкція щодо організації та проведення екскурсій і подорожей з учнівською та студентською молоддю» від 02.10.2014 року № 1124, листів МОН «Про здійснення превентивних заходів серед дітей та молоді в умовах воєнного стану в Україні» від 13.05.2022 р. № 1/5119-22, «Щодо організації виховного процесу в закладах освіти у 2023/2024 навчальному році» від 24.08.23 р. № 1/12702-23, листа МОН № 1/15281-24 від 23.08.24 року «Про організацію 2024/2025 навчального року в закладах загальної середньої освіти», забезпечуючи реалізацію державної політики в галузі охорони дитинства, з метою профілактичної роботи з питань безпеки життєдіяльності та охорони життя і здоров'я учнів, запобігання всім випадкам дитячого травматизму під час освітнього процесу, екскурсій, канікул, у побуті та з метою попередження дитячого травматизму серед учнів закладу, з метою дотримання чинного законодавства з питань безпеки життєдіяльності учасників освітнього процесу</w:t>
      </w:r>
    </w:p>
    <w:p w:rsidR="0049557C" w:rsidRPr="0049557C" w:rsidRDefault="0049557C" w:rsidP="00C16E16">
      <w:pPr>
        <w:spacing w:after="0" w:line="240" w:lineRule="auto"/>
        <w:jc w:val="both"/>
        <w:rPr>
          <w:rFonts w:ascii="Times New Roman" w:hAnsi="Times New Roman" w:cs="Times New Roman"/>
          <w:sz w:val="28"/>
          <w:szCs w:val="28"/>
        </w:rPr>
      </w:pPr>
      <w:r w:rsidRPr="00C16E16">
        <w:rPr>
          <w:rFonts w:ascii="Times New Roman" w:hAnsi="Times New Roman" w:cs="Times New Roman"/>
          <w:b/>
          <w:sz w:val="28"/>
          <w:szCs w:val="28"/>
        </w:rPr>
        <w:t>НАКАЗУЮ</w:t>
      </w:r>
      <w:r w:rsidRPr="0049557C">
        <w:rPr>
          <w:rFonts w:ascii="Times New Roman" w:hAnsi="Times New Roman" w:cs="Times New Roman"/>
          <w:sz w:val="28"/>
          <w:szCs w:val="28"/>
        </w:rPr>
        <w:t>:</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1. Заступнику директора з навчальної роботи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Палько</w:t>
      </w:r>
      <w:proofErr w:type="spellEnd"/>
      <w:r>
        <w:rPr>
          <w:rFonts w:ascii="Times New Roman" w:hAnsi="Times New Roman" w:cs="Times New Roman"/>
          <w:sz w:val="28"/>
          <w:szCs w:val="28"/>
        </w:rPr>
        <w:t xml:space="preserve"> С.Я</w:t>
      </w:r>
      <w:r w:rsidRPr="0049557C">
        <w:rPr>
          <w:rFonts w:ascii="Times New Roman" w:hAnsi="Times New Roman" w:cs="Times New Roman"/>
          <w:sz w:val="28"/>
          <w:szCs w:val="28"/>
        </w:rPr>
        <w:t>:</w:t>
      </w:r>
      <w:r>
        <w:rPr>
          <w:rFonts w:ascii="Times New Roman" w:hAnsi="Times New Roman" w:cs="Times New Roman"/>
          <w:sz w:val="28"/>
          <w:szCs w:val="28"/>
        </w:rPr>
        <w:t xml:space="preserve"> </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1.1. Забезпечити наявність в навчальних кабінетах підвищеної небезпеки (хімії, біології, фізики, інформатики, спортивній залі, трудового навчання) всіх необхідних нормативних документів з безпеки життєдіяльності, в тому числі інструкцій з охорони праці, безпеки життєдіяльності.</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1.2. Забезпечити інструктування учнів з реєстрацією інструктажів у відповідності до вимог діючого Положення в кабінетах підвищеної небезпеки.</w:t>
      </w:r>
      <w:r w:rsidR="00C16E16">
        <w:rPr>
          <w:rFonts w:ascii="Times New Roman" w:hAnsi="Times New Roman" w:cs="Times New Roman"/>
          <w:sz w:val="28"/>
          <w:szCs w:val="28"/>
        </w:rPr>
        <w:t xml:space="preserve">     </w:t>
      </w:r>
      <w:r w:rsidRPr="0049557C">
        <w:rPr>
          <w:rFonts w:ascii="Times New Roman" w:hAnsi="Times New Roman" w:cs="Times New Roman"/>
          <w:sz w:val="28"/>
          <w:szCs w:val="28"/>
        </w:rPr>
        <w:t xml:space="preserve">1.3. Надавати завідуючим кабінетами, вчителям, методичну допомогу з питань </w:t>
      </w:r>
      <w:r w:rsidRPr="0049557C">
        <w:rPr>
          <w:rFonts w:ascii="Times New Roman" w:hAnsi="Times New Roman" w:cs="Times New Roman"/>
          <w:sz w:val="28"/>
          <w:szCs w:val="28"/>
        </w:rPr>
        <w:lastRenderedPageBreak/>
        <w:t>організації  роботи щодо попередження дитячого травматизму під час освітнього процесу.</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1.4. Заслуховувати звіти завідувачів кабінетами  з питань безпечних умов навчання учнів.</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 Заступнику директора з виховної роботи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Бровдій</w:t>
      </w:r>
      <w:proofErr w:type="spellEnd"/>
      <w:r>
        <w:rPr>
          <w:rFonts w:ascii="Times New Roman" w:hAnsi="Times New Roman" w:cs="Times New Roman"/>
          <w:sz w:val="28"/>
          <w:szCs w:val="28"/>
        </w:rPr>
        <w:t xml:space="preserve"> О.М.</w:t>
      </w:r>
      <w:r w:rsidRPr="0049557C">
        <w:rPr>
          <w:rFonts w:ascii="Times New Roman" w:hAnsi="Times New Roman" w:cs="Times New Roman"/>
          <w:sz w:val="28"/>
          <w:szCs w:val="28"/>
        </w:rPr>
        <w:t>:</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2.1. Розробити та затвердити Комплексні заходи з попередження дитячого травматизму під час освітнього процесу та в побуті.</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2.2. Впровадити в практичну дію з 0</w:t>
      </w:r>
      <w:r>
        <w:rPr>
          <w:rFonts w:ascii="Times New Roman" w:hAnsi="Times New Roman" w:cs="Times New Roman"/>
          <w:sz w:val="28"/>
          <w:szCs w:val="28"/>
        </w:rPr>
        <w:t>2</w:t>
      </w:r>
      <w:r w:rsidRPr="0049557C">
        <w:rPr>
          <w:rFonts w:ascii="Times New Roman" w:hAnsi="Times New Roman" w:cs="Times New Roman"/>
          <w:sz w:val="28"/>
          <w:szCs w:val="28"/>
        </w:rPr>
        <w:t>.09.2024 року систему роботи закладу щодо попередження дитячого травматизму та збереження здоров'я дітей.</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2.4. Спланувати роботу методичних об’єднань класних керівників у напрямку вирішення питань виховної роботи у класах щодо попередження дитячого травматизму.</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2.5. Постійно забезпечувати координацію роботи класних керівників в напрямку вирішення питань профілактики дитячого травматизму та надавати їм практичну допомогу щодо розробки текстів бесід з учнями.</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2.6. Постійно контролювати проведення бесід із попередження дитячого травматизму класними керівниками у відповідності до загальношкільного плану.</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2.7. Практикувати звіти медичної сестри, класних керівників, на батьківських зборах, нарадах при директорові, педрадах про проведену роботу щодо попередження дитячого травматизму.</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2.8. Аналізувати стан дитячого травматизму та оприлюднювати його на нарадах, педагогічних радах, засіданнях методичних об’єднань.</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2.9. На засіданні методичного об'єднання класних керівників розробити заходи з проведення  Тижнів безпеки життєдіяльності  та приймати активну участь у проведенні Тижнів.</w:t>
      </w:r>
    </w:p>
    <w:p w:rsid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2.10. Перевірити і забезпечити наявність інструкцій з правил безпечного поводження учнів під час проведення організованих позакласних заходів, своєчасність проведення інструктажів та реєстрації їх у відповідних журналах.</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3. Класним керівникам:</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3.1. Розробити та затвердити в установленому порядку план роботи з учнями щодо попередження дитячого травматизму та збереження здоров'я дітей.</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3.2. Інструктажі з учнями проводити у відповідності з порядком  проведення та реєстрації інструктажів з безпеки життєдіяльності.</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 xml:space="preserve">3.3.Забезпечити роботу з батьками з питань профілактики дитячого травматизму, збереження життя і здоров’я дітей.                                                                                 </w:t>
      </w:r>
    </w:p>
    <w:p w:rsidR="0049557C" w:rsidRP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 xml:space="preserve">3.4. Своєчасно ставити до відома адміністрацію закладу про всі нещасні випадки з учнями під час освітнього процесу так в позаурочний час. </w:t>
      </w:r>
    </w:p>
    <w:p w:rsidR="00AE7288" w:rsidRPr="002644BD" w:rsidRDefault="0049557C" w:rsidP="00C16E16">
      <w:pPr>
        <w:spacing w:after="0" w:line="240" w:lineRule="auto"/>
        <w:ind w:firstLine="567"/>
        <w:jc w:val="both"/>
        <w:rPr>
          <w:rFonts w:ascii="Times New Roman" w:hAnsi="Times New Roman" w:cs="Times New Roman"/>
          <w:color w:val="FF0000"/>
          <w:sz w:val="28"/>
          <w:szCs w:val="28"/>
        </w:rPr>
      </w:pPr>
      <w:r w:rsidRPr="0049557C">
        <w:rPr>
          <w:rFonts w:ascii="Times New Roman" w:hAnsi="Times New Roman" w:cs="Times New Roman"/>
          <w:sz w:val="28"/>
          <w:szCs w:val="28"/>
        </w:rPr>
        <w:t xml:space="preserve">3.6. </w:t>
      </w:r>
      <w:r w:rsidR="00AE7288">
        <w:rPr>
          <w:rFonts w:ascii="Times New Roman" w:hAnsi="Times New Roman" w:cs="Times New Roman"/>
          <w:sz w:val="28"/>
          <w:szCs w:val="28"/>
        </w:rPr>
        <w:t>02</w:t>
      </w:r>
      <w:r w:rsidR="00AE7288" w:rsidRPr="00CB70E6">
        <w:rPr>
          <w:rFonts w:ascii="Times New Roman" w:hAnsi="Times New Roman" w:cs="Times New Roman"/>
          <w:sz w:val="28"/>
          <w:szCs w:val="28"/>
        </w:rPr>
        <w:t>.09.202</w:t>
      </w:r>
      <w:r w:rsidR="00AE7288">
        <w:rPr>
          <w:rFonts w:ascii="Times New Roman" w:hAnsi="Times New Roman" w:cs="Times New Roman"/>
          <w:sz w:val="28"/>
          <w:szCs w:val="28"/>
        </w:rPr>
        <w:t>4</w:t>
      </w:r>
      <w:r w:rsidR="00AE7288" w:rsidRPr="00CB70E6">
        <w:rPr>
          <w:rFonts w:ascii="Times New Roman" w:hAnsi="Times New Roman" w:cs="Times New Roman"/>
          <w:sz w:val="28"/>
          <w:szCs w:val="28"/>
        </w:rPr>
        <w:t xml:space="preserve"> року провести вступний інструктаж із здобувачами освіти щодо загальних відомостей про освітній заклад, місць підвищеної небезпеки на території закладу та біля нього, внутрішнього розпорядку школи, правила пропускного режиму, загальних правил поведінки здобувачів освіти, </w:t>
      </w:r>
      <w:r w:rsidR="00AE7288">
        <w:rPr>
          <w:rFonts w:ascii="Times New Roman" w:hAnsi="Times New Roman" w:cs="Times New Roman"/>
          <w:sz w:val="28"/>
          <w:szCs w:val="28"/>
        </w:rPr>
        <w:t>п</w:t>
      </w:r>
      <w:r w:rsidR="00AE7288" w:rsidRPr="002644BD">
        <w:rPr>
          <w:rFonts w:ascii="Times New Roman" w:hAnsi="Times New Roman" w:cs="Times New Roman"/>
          <w:sz w:val="28"/>
          <w:szCs w:val="28"/>
        </w:rPr>
        <w:t>орядок дій під час сигналу «Повітряна тривога»</w:t>
      </w:r>
      <w:r w:rsidR="00AE7288">
        <w:rPr>
          <w:rFonts w:ascii="Times New Roman" w:hAnsi="Times New Roman" w:cs="Times New Roman"/>
          <w:sz w:val="28"/>
          <w:szCs w:val="28"/>
        </w:rPr>
        <w:t xml:space="preserve">, </w:t>
      </w:r>
      <w:r w:rsidR="00AE7288" w:rsidRPr="00CB70E6">
        <w:rPr>
          <w:rFonts w:ascii="Times New Roman" w:hAnsi="Times New Roman" w:cs="Times New Roman"/>
          <w:sz w:val="28"/>
          <w:szCs w:val="28"/>
        </w:rPr>
        <w:t xml:space="preserve">правил безпеки під час освітнього процесу, безпеки на дорогах і в транспорті, електробезпеки, пожежної безпеки, надання першої допомоги потерпілим, </w:t>
      </w:r>
      <w:r w:rsidR="00AE7288">
        <w:rPr>
          <w:rFonts w:ascii="Times New Roman" w:hAnsi="Times New Roman" w:cs="Times New Roman"/>
          <w:sz w:val="28"/>
          <w:szCs w:val="28"/>
        </w:rPr>
        <w:t>п</w:t>
      </w:r>
      <w:r w:rsidR="00AE7288" w:rsidRPr="002644BD">
        <w:rPr>
          <w:rFonts w:ascii="Times New Roman" w:hAnsi="Times New Roman" w:cs="Times New Roman"/>
          <w:sz w:val="28"/>
          <w:szCs w:val="28"/>
        </w:rPr>
        <w:t>равила поведінки під час бойових дій</w:t>
      </w:r>
      <w:r w:rsidR="00AE7288">
        <w:rPr>
          <w:rFonts w:ascii="Times New Roman" w:hAnsi="Times New Roman" w:cs="Times New Roman"/>
          <w:sz w:val="28"/>
          <w:szCs w:val="28"/>
        </w:rPr>
        <w:t xml:space="preserve">, </w:t>
      </w:r>
      <w:r w:rsidR="00AE7288" w:rsidRPr="002644BD">
        <w:rPr>
          <w:rFonts w:ascii="Times New Roman" w:hAnsi="Times New Roman" w:cs="Times New Roman"/>
          <w:sz w:val="28"/>
          <w:szCs w:val="28"/>
        </w:rPr>
        <w:t xml:space="preserve"> </w:t>
      </w:r>
      <w:r w:rsidR="00AE7288">
        <w:rPr>
          <w:rFonts w:ascii="Times New Roman" w:hAnsi="Times New Roman" w:cs="Times New Roman"/>
          <w:sz w:val="28"/>
          <w:szCs w:val="28"/>
        </w:rPr>
        <w:t>п</w:t>
      </w:r>
      <w:r w:rsidR="00AE7288" w:rsidRPr="002644BD">
        <w:rPr>
          <w:rFonts w:ascii="Times New Roman" w:hAnsi="Times New Roman" w:cs="Times New Roman"/>
          <w:sz w:val="28"/>
          <w:szCs w:val="28"/>
        </w:rPr>
        <w:t>равила</w:t>
      </w:r>
      <w:r w:rsidR="00AE7288">
        <w:rPr>
          <w:rFonts w:ascii="Times New Roman" w:hAnsi="Times New Roman" w:cs="Times New Roman"/>
          <w:sz w:val="28"/>
          <w:szCs w:val="28"/>
        </w:rPr>
        <w:t xml:space="preserve"> </w:t>
      </w:r>
      <w:r w:rsidR="00AE7288" w:rsidRPr="002644BD">
        <w:rPr>
          <w:rFonts w:ascii="Times New Roman" w:hAnsi="Times New Roman" w:cs="Times New Roman"/>
          <w:sz w:val="28"/>
          <w:szCs w:val="28"/>
        </w:rPr>
        <w:t>поводження з ВНП, невизначеними предметами та речовинами</w:t>
      </w:r>
      <w:r w:rsidR="00AE7288">
        <w:rPr>
          <w:rFonts w:ascii="Times New Roman" w:hAnsi="Times New Roman" w:cs="Times New Roman"/>
          <w:sz w:val="28"/>
          <w:szCs w:val="28"/>
        </w:rPr>
        <w:t>, п</w:t>
      </w:r>
      <w:r w:rsidR="00AE7288" w:rsidRPr="002644BD">
        <w:rPr>
          <w:rFonts w:ascii="Times New Roman" w:hAnsi="Times New Roman" w:cs="Times New Roman"/>
          <w:sz w:val="28"/>
          <w:szCs w:val="28"/>
        </w:rPr>
        <w:t xml:space="preserve">равила </w:t>
      </w:r>
      <w:r w:rsidR="00AE7288" w:rsidRPr="002644BD">
        <w:rPr>
          <w:rFonts w:ascii="Times New Roman" w:hAnsi="Times New Roman" w:cs="Times New Roman"/>
          <w:sz w:val="28"/>
          <w:szCs w:val="28"/>
        </w:rPr>
        <w:lastRenderedPageBreak/>
        <w:t>поводження в соціальних мережах</w:t>
      </w:r>
      <w:r w:rsidR="00AE7288">
        <w:rPr>
          <w:rFonts w:ascii="Times New Roman" w:hAnsi="Times New Roman" w:cs="Times New Roman"/>
          <w:sz w:val="28"/>
          <w:szCs w:val="28"/>
        </w:rPr>
        <w:t>, п</w:t>
      </w:r>
      <w:r w:rsidR="00AE7288" w:rsidRPr="002644BD">
        <w:rPr>
          <w:rFonts w:ascii="Times New Roman" w:hAnsi="Times New Roman" w:cs="Times New Roman"/>
          <w:sz w:val="28"/>
          <w:szCs w:val="28"/>
        </w:rPr>
        <w:t xml:space="preserve">равила для здобувачів освіти щодо запобігання поширенню інфекційних </w:t>
      </w:r>
      <w:proofErr w:type="spellStart"/>
      <w:r w:rsidR="00AE7288" w:rsidRPr="002644BD">
        <w:rPr>
          <w:rFonts w:ascii="Times New Roman" w:hAnsi="Times New Roman" w:cs="Times New Roman"/>
          <w:sz w:val="28"/>
          <w:szCs w:val="28"/>
        </w:rPr>
        <w:t>хвороб</w:t>
      </w:r>
      <w:proofErr w:type="spellEnd"/>
      <w:r w:rsidR="00AE7288">
        <w:rPr>
          <w:rFonts w:ascii="Times New Roman" w:hAnsi="Times New Roman" w:cs="Times New Roman"/>
          <w:sz w:val="28"/>
          <w:szCs w:val="28"/>
        </w:rPr>
        <w:t xml:space="preserve">. </w:t>
      </w:r>
    </w:p>
    <w:p w:rsidR="00AE7288" w:rsidRPr="00CB70E6" w:rsidRDefault="00AE7288" w:rsidP="00C16E16">
      <w:pPr>
        <w:spacing w:after="0" w:line="240" w:lineRule="auto"/>
        <w:ind w:firstLine="567"/>
        <w:jc w:val="both"/>
        <w:rPr>
          <w:rFonts w:ascii="Times New Roman" w:hAnsi="Times New Roman" w:cs="Times New Roman"/>
          <w:sz w:val="28"/>
          <w:szCs w:val="28"/>
        </w:rPr>
      </w:pPr>
      <w:r w:rsidRPr="0049557C">
        <w:rPr>
          <w:rFonts w:ascii="Times New Roman" w:hAnsi="Times New Roman" w:cs="Times New Roman"/>
          <w:sz w:val="28"/>
          <w:szCs w:val="28"/>
        </w:rPr>
        <w:t>3.7.</w:t>
      </w:r>
      <w:r w:rsidRPr="00CB70E6">
        <w:rPr>
          <w:rFonts w:ascii="Times New Roman" w:hAnsi="Times New Roman" w:cs="Times New Roman"/>
          <w:sz w:val="28"/>
          <w:szCs w:val="28"/>
        </w:rPr>
        <w:t xml:space="preserve"> Проводити профілактичні бесіди з попередження усіх видів дитячого</w:t>
      </w:r>
      <w:r>
        <w:rPr>
          <w:rFonts w:ascii="Times New Roman" w:hAnsi="Times New Roman" w:cs="Times New Roman"/>
          <w:sz w:val="28"/>
          <w:szCs w:val="28"/>
        </w:rPr>
        <w:t xml:space="preserve"> </w:t>
      </w:r>
      <w:r w:rsidRPr="00CB70E6">
        <w:rPr>
          <w:rFonts w:ascii="Times New Roman" w:hAnsi="Times New Roman" w:cs="Times New Roman"/>
          <w:sz w:val="28"/>
          <w:szCs w:val="28"/>
        </w:rPr>
        <w:t xml:space="preserve">травматизму (один раз на тиждень 15 хвилин бесіди на годині спілкування ) та за потребою в </w:t>
      </w:r>
      <w:r>
        <w:rPr>
          <w:rFonts w:ascii="Times New Roman" w:hAnsi="Times New Roman" w:cs="Times New Roman"/>
          <w:sz w:val="28"/>
          <w:szCs w:val="28"/>
        </w:rPr>
        <w:t xml:space="preserve"> </w:t>
      </w:r>
      <w:r w:rsidRPr="00CB70E6">
        <w:rPr>
          <w:rFonts w:ascii="Times New Roman" w:hAnsi="Times New Roman" w:cs="Times New Roman"/>
          <w:sz w:val="28"/>
          <w:szCs w:val="28"/>
        </w:rPr>
        <w:t>журналах інструктажу з ТБ (екскурсії, подорожі, трудові десанти,</w:t>
      </w:r>
      <w:r>
        <w:rPr>
          <w:rFonts w:ascii="Times New Roman" w:hAnsi="Times New Roman" w:cs="Times New Roman"/>
          <w:sz w:val="28"/>
          <w:szCs w:val="28"/>
        </w:rPr>
        <w:t xml:space="preserve"> </w:t>
      </w:r>
      <w:r w:rsidRPr="00CB70E6">
        <w:rPr>
          <w:rFonts w:ascii="Times New Roman" w:hAnsi="Times New Roman" w:cs="Times New Roman"/>
          <w:sz w:val="28"/>
          <w:szCs w:val="28"/>
        </w:rPr>
        <w:t>надзвичайні випадки тощо).</w:t>
      </w:r>
    </w:p>
    <w:p w:rsidR="0049557C" w:rsidRPr="0049557C" w:rsidRDefault="00AE7288"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 xml:space="preserve">3.8. </w:t>
      </w:r>
      <w:r w:rsidR="0049557C" w:rsidRPr="0049557C">
        <w:rPr>
          <w:rFonts w:ascii="Times New Roman" w:hAnsi="Times New Roman" w:cs="Times New Roman"/>
          <w:sz w:val="28"/>
          <w:szCs w:val="28"/>
        </w:rPr>
        <w:t>Визначати групи дітей за напрямками ризику та проводити з ними відповідну роботу із залученням до цієї роботи соціального педагога, психолога, батьків.</w:t>
      </w:r>
    </w:p>
    <w:p w:rsidR="0049557C" w:rsidRDefault="0049557C" w:rsidP="00C16E16">
      <w:pPr>
        <w:spacing w:after="0" w:line="240" w:lineRule="auto"/>
        <w:ind w:firstLine="708"/>
        <w:jc w:val="both"/>
        <w:rPr>
          <w:rFonts w:ascii="Times New Roman" w:hAnsi="Times New Roman" w:cs="Times New Roman"/>
          <w:sz w:val="28"/>
          <w:szCs w:val="28"/>
        </w:rPr>
      </w:pPr>
      <w:r w:rsidRPr="0049557C">
        <w:rPr>
          <w:rFonts w:ascii="Times New Roman" w:hAnsi="Times New Roman" w:cs="Times New Roman"/>
          <w:sz w:val="28"/>
          <w:szCs w:val="28"/>
        </w:rPr>
        <w:t>3.9</w:t>
      </w:r>
      <w:r w:rsidR="00AE7288">
        <w:rPr>
          <w:rFonts w:ascii="Times New Roman" w:hAnsi="Times New Roman" w:cs="Times New Roman"/>
          <w:sz w:val="28"/>
          <w:szCs w:val="28"/>
        </w:rPr>
        <w:t xml:space="preserve"> Перед канікулами </w:t>
      </w:r>
      <w:r w:rsidRPr="0049557C">
        <w:rPr>
          <w:rFonts w:ascii="Times New Roman" w:hAnsi="Times New Roman" w:cs="Times New Roman"/>
          <w:sz w:val="28"/>
          <w:szCs w:val="28"/>
        </w:rPr>
        <w:t xml:space="preserve">обов’язково проводити інструктаж з безпеки життєдіяльності, а саме: повторенню алгоритму дій під час сигналу «Повітряна тривога», правил поводженню в укритті, правила дорожнього руху, правила пожежної безпеки, правила поводження з електроприладами, правила користування ліфтом, правила користування газовими приладами, правила поводження з незнайомими та вибухонебезпечними речовинами, правила поведінки під час масових заходів, тощо. </w:t>
      </w:r>
    </w:p>
    <w:p w:rsidR="00AE7288" w:rsidRPr="00CB70E6" w:rsidRDefault="00AE7288" w:rsidP="00C16E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CB70E6">
        <w:rPr>
          <w:rFonts w:ascii="Times New Roman" w:hAnsi="Times New Roman" w:cs="Times New Roman"/>
          <w:sz w:val="28"/>
          <w:szCs w:val="28"/>
        </w:rPr>
        <w:t xml:space="preserve">. Педагогічним працівникам проводити інструктажі з учнями перед </w:t>
      </w:r>
      <w:r>
        <w:rPr>
          <w:rFonts w:ascii="Times New Roman" w:hAnsi="Times New Roman" w:cs="Times New Roman"/>
          <w:sz w:val="28"/>
          <w:szCs w:val="28"/>
        </w:rPr>
        <w:t xml:space="preserve"> </w:t>
      </w:r>
      <w:r w:rsidRPr="00CB70E6">
        <w:rPr>
          <w:rFonts w:ascii="Times New Roman" w:hAnsi="Times New Roman" w:cs="Times New Roman"/>
          <w:sz w:val="28"/>
          <w:szCs w:val="28"/>
        </w:rPr>
        <w:t>виконанням лабораторних та практичних робіт, зміною видів діяльності на</w:t>
      </w:r>
      <w:r>
        <w:rPr>
          <w:rFonts w:ascii="Times New Roman" w:hAnsi="Times New Roman" w:cs="Times New Roman"/>
          <w:sz w:val="28"/>
          <w:szCs w:val="28"/>
        </w:rPr>
        <w:t xml:space="preserve"> </w:t>
      </w:r>
      <w:proofErr w:type="spellStart"/>
      <w:r w:rsidRPr="00CB70E6">
        <w:rPr>
          <w:rFonts w:ascii="Times New Roman" w:hAnsi="Times New Roman" w:cs="Times New Roman"/>
          <w:sz w:val="28"/>
          <w:szCs w:val="28"/>
        </w:rPr>
        <w:t>уроках</w:t>
      </w:r>
      <w:proofErr w:type="spellEnd"/>
      <w:r w:rsidRPr="00CB70E6">
        <w:rPr>
          <w:rFonts w:ascii="Times New Roman" w:hAnsi="Times New Roman" w:cs="Times New Roman"/>
          <w:sz w:val="28"/>
          <w:szCs w:val="28"/>
        </w:rPr>
        <w:t xml:space="preserve"> трудового навчання, ритміки, фізичної культури.</w:t>
      </w:r>
    </w:p>
    <w:p w:rsidR="00AE7288" w:rsidRPr="00CB70E6" w:rsidRDefault="00AE7288" w:rsidP="00C16E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CB70E6">
        <w:rPr>
          <w:rFonts w:ascii="Times New Roman" w:hAnsi="Times New Roman" w:cs="Times New Roman"/>
          <w:sz w:val="28"/>
          <w:szCs w:val="28"/>
        </w:rPr>
        <w:t>. Вчителям предмету «Основи здоров’я», відповідно до вікової категорії</w:t>
      </w:r>
      <w:r>
        <w:rPr>
          <w:rFonts w:ascii="Times New Roman" w:hAnsi="Times New Roman" w:cs="Times New Roman"/>
          <w:sz w:val="28"/>
          <w:szCs w:val="28"/>
        </w:rPr>
        <w:t xml:space="preserve"> </w:t>
      </w:r>
      <w:r w:rsidRPr="00CB70E6">
        <w:rPr>
          <w:rFonts w:ascii="Times New Roman" w:hAnsi="Times New Roman" w:cs="Times New Roman"/>
          <w:sz w:val="28"/>
          <w:szCs w:val="28"/>
        </w:rPr>
        <w:t xml:space="preserve">дітей, на </w:t>
      </w:r>
      <w:proofErr w:type="spellStart"/>
      <w:r w:rsidRPr="00CB70E6">
        <w:rPr>
          <w:rFonts w:ascii="Times New Roman" w:hAnsi="Times New Roman" w:cs="Times New Roman"/>
          <w:sz w:val="28"/>
          <w:szCs w:val="28"/>
        </w:rPr>
        <w:t>уроках</w:t>
      </w:r>
      <w:proofErr w:type="spellEnd"/>
      <w:r w:rsidRPr="00CB70E6">
        <w:rPr>
          <w:rFonts w:ascii="Times New Roman" w:hAnsi="Times New Roman" w:cs="Times New Roman"/>
          <w:sz w:val="28"/>
          <w:szCs w:val="28"/>
        </w:rPr>
        <w:t xml:space="preserve"> проводити практичні заняття першої долікарської допомоги</w:t>
      </w:r>
      <w:r>
        <w:rPr>
          <w:rFonts w:ascii="Times New Roman" w:hAnsi="Times New Roman" w:cs="Times New Roman"/>
          <w:sz w:val="28"/>
          <w:szCs w:val="28"/>
        </w:rPr>
        <w:t xml:space="preserve"> </w:t>
      </w:r>
      <w:r w:rsidRPr="00CB70E6">
        <w:rPr>
          <w:rFonts w:ascii="Times New Roman" w:hAnsi="Times New Roman" w:cs="Times New Roman"/>
          <w:sz w:val="28"/>
          <w:szCs w:val="28"/>
        </w:rPr>
        <w:t>при травмах та дій здобувачів освіти у надзвичайних ситуаціях.</w:t>
      </w:r>
    </w:p>
    <w:p w:rsidR="00AE7288" w:rsidRDefault="00AE7288" w:rsidP="00C16E1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Pr="00CB70E6">
        <w:rPr>
          <w:rFonts w:ascii="Times New Roman" w:hAnsi="Times New Roman" w:cs="Times New Roman"/>
          <w:sz w:val="28"/>
          <w:szCs w:val="28"/>
        </w:rPr>
        <w:t xml:space="preserve">. Практичному психологові школи </w:t>
      </w:r>
      <w:proofErr w:type="spellStart"/>
      <w:r>
        <w:rPr>
          <w:rFonts w:ascii="Times New Roman" w:hAnsi="Times New Roman" w:cs="Times New Roman"/>
          <w:sz w:val="28"/>
          <w:szCs w:val="28"/>
        </w:rPr>
        <w:t>Балаж</w:t>
      </w:r>
      <w:proofErr w:type="spellEnd"/>
      <w:r>
        <w:rPr>
          <w:rFonts w:ascii="Times New Roman" w:hAnsi="Times New Roman" w:cs="Times New Roman"/>
          <w:sz w:val="28"/>
          <w:szCs w:val="28"/>
        </w:rPr>
        <w:t xml:space="preserve"> Т.М.</w:t>
      </w:r>
      <w:r w:rsidRPr="00CB70E6">
        <w:rPr>
          <w:rFonts w:ascii="Times New Roman" w:hAnsi="Times New Roman" w:cs="Times New Roman"/>
          <w:sz w:val="28"/>
          <w:szCs w:val="28"/>
        </w:rPr>
        <w:t xml:space="preserve"> проводити психологічну профілактику та корекцію девіантної та </w:t>
      </w:r>
      <w:proofErr w:type="spellStart"/>
      <w:r w:rsidRPr="00CB70E6">
        <w:rPr>
          <w:rFonts w:ascii="Times New Roman" w:hAnsi="Times New Roman" w:cs="Times New Roman"/>
          <w:sz w:val="28"/>
          <w:szCs w:val="28"/>
        </w:rPr>
        <w:t>су</w:t>
      </w:r>
      <w:r>
        <w:rPr>
          <w:rFonts w:ascii="Times New Roman" w:hAnsi="Times New Roman" w:cs="Times New Roman"/>
          <w:sz w:val="28"/>
          <w:szCs w:val="28"/>
        </w:rPr>
        <w:t>ї</w:t>
      </w:r>
      <w:r w:rsidRPr="00CB70E6">
        <w:rPr>
          <w:rFonts w:ascii="Times New Roman" w:hAnsi="Times New Roman" w:cs="Times New Roman"/>
          <w:sz w:val="28"/>
          <w:szCs w:val="28"/>
        </w:rPr>
        <w:t>цідальної</w:t>
      </w:r>
      <w:proofErr w:type="spellEnd"/>
      <w:r w:rsidRPr="00CB70E6">
        <w:rPr>
          <w:rFonts w:ascii="Times New Roman" w:hAnsi="Times New Roman" w:cs="Times New Roman"/>
          <w:sz w:val="28"/>
          <w:szCs w:val="28"/>
        </w:rPr>
        <w:t xml:space="preserve"> поведінки в учнів. </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 Медичній сестрі:</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.1. Вести облік звернень учнів до медпункту із пошкодженнями травматичного характеру.</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.2. Надавати практичну допомогу класним керівникам з питань розробки бесід для учнів щодо попередження нещасних випадків, збереження здоров'я дітей, надання першої долікарської допомоги тощо.</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3. Забезпечити належний контроль за санітарно-гігієнічними умовами навчання, праці, виховання та харчування учнів.</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.4. В установлений термін проводити аналіз стану здоров'я та захворюваності дітей.</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.5. Забезпечувати належний контроль за дотриманням учнями особистої гігієни.</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49557C" w:rsidRPr="0049557C">
        <w:rPr>
          <w:rFonts w:ascii="Times New Roman" w:hAnsi="Times New Roman" w:cs="Times New Roman"/>
          <w:sz w:val="28"/>
          <w:szCs w:val="28"/>
        </w:rPr>
        <w:t xml:space="preserve">.6. Проводити протягом року у всіх класах бесіди-заняття щодо надання першої долікарської допомоги у разі нещасного випадку.                                                                                                                                                                              </w:t>
      </w:r>
    </w:p>
    <w:p w:rsidR="0049557C" w:rsidRPr="0049557C" w:rsidRDefault="00AE7288"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49557C" w:rsidRPr="0049557C">
        <w:rPr>
          <w:rFonts w:ascii="Times New Roman" w:hAnsi="Times New Roman" w:cs="Times New Roman"/>
          <w:sz w:val="28"/>
          <w:szCs w:val="28"/>
        </w:rPr>
        <w:t xml:space="preserve">. Заступнику директора з </w:t>
      </w:r>
      <w:r>
        <w:rPr>
          <w:rFonts w:ascii="Times New Roman" w:hAnsi="Times New Roman" w:cs="Times New Roman"/>
          <w:sz w:val="28"/>
          <w:szCs w:val="28"/>
        </w:rPr>
        <w:t>вихов</w:t>
      </w:r>
      <w:r w:rsidR="0049557C" w:rsidRPr="0049557C">
        <w:rPr>
          <w:rFonts w:ascii="Times New Roman" w:hAnsi="Times New Roman" w:cs="Times New Roman"/>
          <w:sz w:val="28"/>
          <w:szCs w:val="28"/>
        </w:rPr>
        <w:t>ної роботи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Бровдій</w:t>
      </w:r>
      <w:proofErr w:type="spellEnd"/>
      <w:r>
        <w:rPr>
          <w:rFonts w:ascii="Times New Roman" w:hAnsi="Times New Roman" w:cs="Times New Roman"/>
          <w:sz w:val="28"/>
          <w:szCs w:val="28"/>
        </w:rPr>
        <w:t xml:space="preserve"> О.М. </w:t>
      </w:r>
      <w:r w:rsidR="0049557C" w:rsidRPr="0049557C">
        <w:rPr>
          <w:rFonts w:ascii="Times New Roman" w:hAnsi="Times New Roman" w:cs="Times New Roman"/>
          <w:sz w:val="28"/>
          <w:szCs w:val="28"/>
        </w:rPr>
        <w:t xml:space="preserve"> довести зміст даного наказу до педагогічного колективу.</w:t>
      </w:r>
    </w:p>
    <w:p w:rsidR="0049557C" w:rsidRPr="0049557C" w:rsidRDefault="00C16E16" w:rsidP="00C16E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9557C" w:rsidRPr="0049557C">
        <w:rPr>
          <w:rFonts w:ascii="Times New Roman" w:hAnsi="Times New Roman" w:cs="Times New Roman"/>
          <w:sz w:val="28"/>
          <w:szCs w:val="28"/>
        </w:rPr>
        <w:t>. Контроль за виконанням даного наказу залишаю за собою.</w:t>
      </w:r>
    </w:p>
    <w:p w:rsidR="0049557C" w:rsidRPr="0049557C" w:rsidRDefault="0049557C" w:rsidP="00C16E16">
      <w:pPr>
        <w:spacing w:after="0" w:line="240" w:lineRule="auto"/>
        <w:ind w:firstLine="708"/>
        <w:jc w:val="both"/>
        <w:rPr>
          <w:rFonts w:ascii="Times New Roman" w:hAnsi="Times New Roman" w:cs="Times New Roman"/>
          <w:sz w:val="28"/>
          <w:szCs w:val="28"/>
        </w:rPr>
      </w:pPr>
    </w:p>
    <w:p w:rsidR="00C16E16" w:rsidRDefault="00C16E16" w:rsidP="00C16E16">
      <w:pPr>
        <w:spacing w:after="0" w:line="240" w:lineRule="auto"/>
        <w:rPr>
          <w:rFonts w:ascii="Times New Roman" w:hAnsi="Times New Roman"/>
          <w:b/>
          <w:sz w:val="28"/>
          <w:szCs w:val="28"/>
        </w:rPr>
      </w:pPr>
    </w:p>
    <w:p w:rsidR="00B301FA" w:rsidRDefault="00950A80" w:rsidP="00C16E16">
      <w:pPr>
        <w:spacing w:after="0" w:line="240" w:lineRule="auto"/>
        <w:rPr>
          <w:rFonts w:ascii="Times New Roman" w:hAnsi="Times New Roman"/>
          <w:b/>
          <w:sz w:val="28"/>
          <w:szCs w:val="28"/>
        </w:rPr>
      </w:pPr>
      <w:r w:rsidRPr="00054C58">
        <w:rPr>
          <w:rFonts w:ascii="Times New Roman" w:hAnsi="Times New Roman"/>
          <w:b/>
          <w:sz w:val="28"/>
          <w:szCs w:val="28"/>
        </w:rPr>
        <w:t xml:space="preserve">Директор </w:t>
      </w:r>
      <w:r>
        <w:rPr>
          <w:rFonts w:ascii="Times New Roman" w:hAnsi="Times New Roman"/>
          <w:b/>
          <w:sz w:val="28"/>
          <w:szCs w:val="28"/>
        </w:rPr>
        <w:t>закладу</w:t>
      </w:r>
      <w:r w:rsidRPr="00054C58">
        <w:rPr>
          <w:rFonts w:ascii="Times New Roman" w:hAnsi="Times New Roman"/>
          <w:b/>
          <w:sz w:val="28"/>
          <w:szCs w:val="28"/>
        </w:rPr>
        <w:t xml:space="preserve">                        </w:t>
      </w:r>
      <w:r>
        <w:rPr>
          <w:rFonts w:ascii="Times New Roman" w:hAnsi="Times New Roman"/>
          <w:b/>
          <w:sz w:val="28"/>
          <w:szCs w:val="28"/>
        </w:rPr>
        <w:t xml:space="preserve">                          </w:t>
      </w:r>
      <w:r w:rsidRPr="00054C58">
        <w:rPr>
          <w:rFonts w:ascii="Times New Roman" w:hAnsi="Times New Roman"/>
          <w:b/>
          <w:sz w:val="28"/>
          <w:szCs w:val="28"/>
        </w:rPr>
        <w:t xml:space="preserve">               </w:t>
      </w:r>
      <w:r>
        <w:rPr>
          <w:rFonts w:ascii="Times New Roman" w:hAnsi="Times New Roman"/>
          <w:b/>
          <w:sz w:val="28"/>
          <w:szCs w:val="28"/>
        </w:rPr>
        <w:t>Руслана КОЗМОВИЧ</w:t>
      </w:r>
    </w:p>
    <w:p w:rsidR="00F04387" w:rsidRDefault="00F04387" w:rsidP="00C16E16">
      <w:pPr>
        <w:spacing w:after="0" w:line="240" w:lineRule="auto"/>
        <w:rPr>
          <w:rFonts w:ascii="Times New Roman" w:hAnsi="Times New Roman"/>
          <w:b/>
          <w:sz w:val="28"/>
          <w:szCs w:val="28"/>
        </w:rPr>
      </w:pPr>
    </w:p>
    <w:p w:rsidR="00F04387" w:rsidRPr="00F04387" w:rsidRDefault="00F04387" w:rsidP="00C16E16">
      <w:pPr>
        <w:spacing w:after="0" w:line="240" w:lineRule="auto"/>
        <w:rPr>
          <w:rFonts w:ascii="Times New Roman" w:hAnsi="Times New Roman"/>
          <w:sz w:val="28"/>
          <w:szCs w:val="28"/>
        </w:rPr>
      </w:pPr>
      <w:r w:rsidRPr="00F04387">
        <w:rPr>
          <w:rFonts w:ascii="Times New Roman" w:hAnsi="Times New Roman"/>
          <w:sz w:val="28"/>
          <w:szCs w:val="28"/>
        </w:rPr>
        <w:lastRenderedPageBreak/>
        <w:t>З наказом ознайомлені:</w:t>
      </w:r>
      <w:bookmarkStart w:id="0" w:name="_GoBack"/>
      <w:bookmarkEnd w:id="0"/>
    </w:p>
    <w:p w:rsidR="00F04387" w:rsidRDefault="00F04387" w:rsidP="00C16E16">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tblGrid>
      <w:tr w:rsidR="00F04387" w:rsidTr="00F04387">
        <w:tc>
          <w:tcPr>
            <w:tcW w:w="2122" w:type="dxa"/>
          </w:tcPr>
          <w:p w:rsidR="00F04387" w:rsidRPr="00F04387" w:rsidRDefault="00F04387" w:rsidP="00F04387">
            <w:pPr>
              <w:rPr>
                <w:rFonts w:ascii="Times New Roman" w:hAnsi="Times New Roman"/>
                <w:sz w:val="28"/>
                <w:szCs w:val="28"/>
              </w:rPr>
            </w:pPr>
            <w:proofErr w:type="spellStart"/>
            <w:r w:rsidRPr="00F04387">
              <w:rPr>
                <w:rFonts w:ascii="Times New Roman" w:hAnsi="Times New Roman"/>
                <w:sz w:val="28"/>
                <w:szCs w:val="28"/>
              </w:rPr>
              <w:t>Палько</w:t>
            </w:r>
            <w:proofErr w:type="spellEnd"/>
            <w:r w:rsidRPr="00F04387">
              <w:rPr>
                <w:rFonts w:ascii="Times New Roman" w:hAnsi="Times New Roman"/>
                <w:sz w:val="28"/>
                <w:szCs w:val="28"/>
              </w:rPr>
              <w:t xml:space="preserve"> С.Я.</w:t>
            </w:r>
          </w:p>
          <w:p w:rsidR="00F04387" w:rsidRPr="00F04387" w:rsidRDefault="00F04387" w:rsidP="00F04387">
            <w:pPr>
              <w:rPr>
                <w:rFonts w:ascii="Times New Roman" w:hAnsi="Times New Roman"/>
                <w:sz w:val="28"/>
                <w:szCs w:val="28"/>
              </w:rPr>
            </w:pPr>
            <w:proofErr w:type="spellStart"/>
            <w:r w:rsidRPr="00F04387">
              <w:rPr>
                <w:rFonts w:ascii="Times New Roman" w:hAnsi="Times New Roman"/>
                <w:sz w:val="28"/>
                <w:szCs w:val="28"/>
              </w:rPr>
              <w:t>Бровдій</w:t>
            </w:r>
            <w:proofErr w:type="spellEnd"/>
            <w:r w:rsidRPr="00F04387">
              <w:rPr>
                <w:rFonts w:ascii="Times New Roman" w:hAnsi="Times New Roman"/>
                <w:sz w:val="28"/>
                <w:szCs w:val="28"/>
              </w:rPr>
              <w:t xml:space="preserve"> О.М. </w:t>
            </w:r>
          </w:p>
          <w:p w:rsidR="00F04387" w:rsidRPr="00F04387" w:rsidRDefault="00F04387" w:rsidP="00F04387">
            <w:pPr>
              <w:rPr>
                <w:rFonts w:ascii="Times New Roman" w:hAnsi="Times New Roman"/>
                <w:sz w:val="28"/>
                <w:szCs w:val="28"/>
              </w:rPr>
            </w:pPr>
            <w:proofErr w:type="spellStart"/>
            <w:r w:rsidRPr="00F04387">
              <w:rPr>
                <w:rFonts w:ascii="Times New Roman" w:hAnsi="Times New Roman"/>
                <w:sz w:val="28"/>
                <w:szCs w:val="28"/>
              </w:rPr>
              <w:t>Свереняк</w:t>
            </w:r>
            <w:proofErr w:type="spellEnd"/>
            <w:r w:rsidRPr="00F04387">
              <w:rPr>
                <w:rFonts w:ascii="Times New Roman" w:hAnsi="Times New Roman"/>
                <w:sz w:val="28"/>
                <w:szCs w:val="28"/>
              </w:rPr>
              <w:t xml:space="preserve"> В.Ю. </w:t>
            </w:r>
          </w:p>
          <w:p w:rsidR="00F04387" w:rsidRPr="00F04387" w:rsidRDefault="00F04387" w:rsidP="00F04387">
            <w:pPr>
              <w:rPr>
                <w:rFonts w:ascii="Times New Roman" w:hAnsi="Times New Roman"/>
                <w:sz w:val="28"/>
                <w:szCs w:val="28"/>
              </w:rPr>
            </w:pPr>
            <w:proofErr w:type="spellStart"/>
            <w:r w:rsidRPr="00F04387">
              <w:rPr>
                <w:rFonts w:ascii="Times New Roman" w:hAnsi="Times New Roman"/>
                <w:sz w:val="28"/>
                <w:szCs w:val="28"/>
              </w:rPr>
              <w:t>Балаж</w:t>
            </w:r>
            <w:proofErr w:type="spellEnd"/>
            <w:r w:rsidRPr="00F04387">
              <w:rPr>
                <w:rFonts w:ascii="Times New Roman" w:hAnsi="Times New Roman"/>
                <w:sz w:val="28"/>
                <w:szCs w:val="28"/>
              </w:rPr>
              <w:t xml:space="preserve"> Т.М. </w:t>
            </w:r>
          </w:p>
          <w:p w:rsidR="00F04387" w:rsidRDefault="00F04387" w:rsidP="00C16E16">
            <w:pPr>
              <w:rPr>
                <w:rFonts w:ascii="Times New Roman" w:hAnsi="Times New Roman"/>
                <w:sz w:val="28"/>
                <w:szCs w:val="28"/>
              </w:rPr>
            </w:pPr>
          </w:p>
        </w:tc>
        <w:tc>
          <w:tcPr>
            <w:tcW w:w="2409" w:type="dxa"/>
          </w:tcPr>
          <w:p w:rsidR="00F04387" w:rsidRDefault="00F04387" w:rsidP="00C16E16">
            <w:pPr>
              <w:rPr>
                <w:rFonts w:ascii="Times New Roman" w:hAnsi="Times New Roman"/>
                <w:sz w:val="28"/>
                <w:szCs w:val="28"/>
              </w:rPr>
            </w:pPr>
            <w:r>
              <w:rPr>
                <w:rFonts w:ascii="Times New Roman" w:hAnsi="Times New Roman"/>
                <w:sz w:val="28"/>
                <w:szCs w:val="28"/>
              </w:rPr>
              <w:t>_________</w:t>
            </w:r>
          </w:p>
          <w:p w:rsidR="00F04387" w:rsidRDefault="00F04387" w:rsidP="00C16E16">
            <w:pPr>
              <w:rPr>
                <w:rFonts w:ascii="Times New Roman" w:hAnsi="Times New Roman"/>
                <w:sz w:val="28"/>
                <w:szCs w:val="28"/>
              </w:rPr>
            </w:pPr>
            <w:r>
              <w:rPr>
                <w:rFonts w:ascii="Times New Roman" w:hAnsi="Times New Roman"/>
                <w:sz w:val="28"/>
                <w:szCs w:val="28"/>
              </w:rPr>
              <w:t>_________</w:t>
            </w:r>
          </w:p>
          <w:p w:rsidR="00F04387" w:rsidRDefault="00F04387" w:rsidP="00C16E16">
            <w:pPr>
              <w:rPr>
                <w:rFonts w:ascii="Times New Roman" w:hAnsi="Times New Roman"/>
                <w:sz w:val="28"/>
                <w:szCs w:val="28"/>
              </w:rPr>
            </w:pPr>
            <w:r>
              <w:rPr>
                <w:rFonts w:ascii="Times New Roman" w:hAnsi="Times New Roman"/>
                <w:sz w:val="28"/>
                <w:szCs w:val="28"/>
              </w:rPr>
              <w:t>_________</w:t>
            </w:r>
          </w:p>
          <w:p w:rsidR="00F04387" w:rsidRDefault="00F04387" w:rsidP="00C16E16">
            <w:pPr>
              <w:rPr>
                <w:rFonts w:ascii="Times New Roman" w:hAnsi="Times New Roman"/>
                <w:sz w:val="28"/>
                <w:szCs w:val="28"/>
              </w:rPr>
            </w:pPr>
            <w:r>
              <w:rPr>
                <w:rFonts w:ascii="Times New Roman" w:hAnsi="Times New Roman"/>
                <w:sz w:val="28"/>
                <w:szCs w:val="28"/>
              </w:rPr>
              <w:t>_________</w:t>
            </w:r>
          </w:p>
          <w:p w:rsidR="00F04387" w:rsidRDefault="00F04387" w:rsidP="00C16E16">
            <w:pPr>
              <w:rPr>
                <w:rFonts w:ascii="Times New Roman" w:hAnsi="Times New Roman"/>
                <w:sz w:val="28"/>
                <w:szCs w:val="28"/>
              </w:rPr>
            </w:pPr>
          </w:p>
        </w:tc>
      </w:tr>
    </w:tbl>
    <w:p w:rsidR="00F04387" w:rsidRPr="00F04387" w:rsidRDefault="00F04387" w:rsidP="00C16E16">
      <w:pPr>
        <w:spacing w:after="0" w:line="240" w:lineRule="auto"/>
        <w:rPr>
          <w:rFonts w:ascii="Times New Roman" w:hAnsi="Times New Roman"/>
          <w:sz w:val="28"/>
          <w:szCs w:val="28"/>
        </w:rPr>
      </w:pPr>
    </w:p>
    <w:p w:rsidR="00F04387" w:rsidRDefault="00F04387" w:rsidP="00C16E16">
      <w:pPr>
        <w:spacing w:after="0" w:line="240" w:lineRule="auto"/>
        <w:rPr>
          <w:rFonts w:ascii="Times New Roman" w:hAnsi="Times New Roman" w:cs="Times New Roman"/>
          <w:sz w:val="28"/>
          <w:szCs w:val="28"/>
        </w:rPr>
      </w:pPr>
    </w:p>
    <w:sectPr w:rsidR="00F04387" w:rsidSect="00D01DC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3D"/>
    <w:rsid w:val="000D6C3D"/>
    <w:rsid w:val="002644BD"/>
    <w:rsid w:val="003651CC"/>
    <w:rsid w:val="0049557C"/>
    <w:rsid w:val="005D5CFD"/>
    <w:rsid w:val="00950A80"/>
    <w:rsid w:val="009C257A"/>
    <w:rsid w:val="00AE7288"/>
    <w:rsid w:val="00B301FA"/>
    <w:rsid w:val="00C16E16"/>
    <w:rsid w:val="00CB70E6"/>
    <w:rsid w:val="00D01DC0"/>
    <w:rsid w:val="00F04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8871"/>
  <w15:chartTrackingRefBased/>
  <w15:docId w15:val="{DB299B4C-C859-41CF-8F7C-900A7FAD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0AE3-7E59-4FB4-BBB9-8F430D9F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5192</Words>
  <Characters>2961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7</cp:revision>
  <dcterms:created xsi:type="dcterms:W3CDTF">2022-06-09T05:33:00Z</dcterms:created>
  <dcterms:modified xsi:type="dcterms:W3CDTF">2024-09-19T11:01:00Z</dcterms:modified>
</cp:coreProperties>
</file>