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A0B" w:rsidRPr="00EB2A0B" w:rsidRDefault="00EB2A0B" w:rsidP="00EB2A0B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aps/>
          <w:color w:val="1F1F1F"/>
          <w:kern w:val="36"/>
          <w:sz w:val="32"/>
          <w:szCs w:val="32"/>
          <w:lang w:val="ru-RU"/>
        </w:rPr>
      </w:pPr>
      <w:r w:rsidRPr="00EB2A0B">
        <w:rPr>
          <w:rFonts w:ascii="Times New Roman" w:eastAsia="Times New Roman" w:hAnsi="Times New Roman" w:cs="Times New Roman"/>
          <w:b/>
          <w:caps/>
          <w:color w:val="1F1F1F"/>
          <w:kern w:val="36"/>
          <w:sz w:val="32"/>
          <w:szCs w:val="32"/>
          <w:lang w:val="ru-RU"/>
        </w:rPr>
        <w:t>Відвідування та прогули учнів</w:t>
      </w:r>
    </w:p>
    <w:p w:rsidR="00EB2A0B" w:rsidRPr="00EB2A0B" w:rsidRDefault="00EB2A0B" w:rsidP="00EB2A0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</w:p>
    <w:p w:rsidR="00EB2A0B" w:rsidRPr="00EB2A0B" w:rsidRDefault="00EB2A0B" w:rsidP="00EB2A0B">
      <w:pPr>
        <w:spacing w:before="22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>Питання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>відвідування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>учнями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>школи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 xml:space="preserve"> є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>сьогодні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>надзвичайно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>важливим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 xml:space="preserve">, тому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>нагадуємо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>,</w:t>
      </w:r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en-US"/>
        </w:rPr>
        <w:t> 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що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згідно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з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Конституцією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України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, Законами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України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"Про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освіту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", "Про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загальну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середню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освіту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",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Інструкції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з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обліку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дітей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і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підлітків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шкільного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віку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,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затвердженої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постановою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Кабінету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Міністрів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України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від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12.04.2000 № 646.</w:t>
      </w:r>
    </w:p>
    <w:p w:rsidR="00EB2A0B" w:rsidRPr="00EB2A0B" w:rsidRDefault="00EB2A0B" w:rsidP="00EB2A0B">
      <w:pPr>
        <w:spacing w:before="22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1)</w:t>
      </w:r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en-US"/>
        </w:rPr>
        <w:t> 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Відсутність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без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поважних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причин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вважається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прогулом</w:t>
      </w:r>
    </w:p>
    <w:p w:rsidR="00EB2A0B" w:rsidRPr="00EB2A0B" w:rsidRDefault="00EB2A0B" w:rsidP="00EB2A0B">
      <w:pPr>
        <w:spacing w:before="22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2)</w:t>
      </w:r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en-US"/>
        </w:rPr>
        <w:t> 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Учні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,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які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тимчасово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не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відвідували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загальноосвітній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заклад,</w:t>
      </w:r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en-US"/>
        </w:rPr>
        <w:t> 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подають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медичну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довідку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чи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письмове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пояснення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батьків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або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осіб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,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які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їх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замінюють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, про причину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відсутності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на уроках</w:t>
      </w:r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.</w:t>
      </w:r>
    </w:p>
    <w:p w:rsidR="00EB2A0B" w:rsidRPr="00EB2A0B" w:rsidRDefault="00EB2A0B" w:rsidP="00EB2A0B">
      <w:pPr>
        <w:spacing w:before="22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3)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Відсутність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через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поважні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причини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має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бути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підтверджена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усно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en-US"/>
        </w:rPr>
        <w:t> </w:t>
      </w:r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(батьки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мають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зателефонувати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до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школи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не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пізніше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початку 1-го уроку, а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надалі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–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надати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документ,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що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підтверджує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причину пропуску).</w:t>
      </w:r>
    </w:p>
    <w:p w:rsidR="00EB2A0B" w:rsidRPr="00EB2A0B" w:rsidRDefault="00EB2A0B" w:rsidP="00EB2A0B">
      <w:pPr>
        <w:spacing w:before="22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4)</w:t>
      </w:r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en-US"/>
        </w:rPr>
        <w:t> </w:t>
      </w:r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У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випадку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запланованої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тривалої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відсутності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en-US"/>
        </w:rPr>
        <w:t> </w:t>
      </w:r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(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більше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2-х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днів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) батьки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учня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мають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заздалегідь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надати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адміністрації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заяву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з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визначенням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терміну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та причини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відсутності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, до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якої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додаються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копії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документів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–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путівки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,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авіаквитків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тощо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.</w:t>
      </w:r>
    </w:p>
    <w:p w:rsidR="00EB2A0B" w:rsidRPr="00EB2A0B" w:rsidRDefault="00EB2A0B" w:rsidP="00EB2A0B">
      <w:pPr>
        <w:spacing w:before="22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5) У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випадку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пропуску занять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протягом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2 і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більше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днів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en-US"/>
        </w:rPr>
        <w:t> 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учень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допускається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до занять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лише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за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наявності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медичної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довідки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,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що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посвідчує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стан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здоров’я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учня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.</w:t>
      </w:r>
    </w:p>
    <w:p w:rsidR="00EB2A0B" w:rsidRPr="00EB2A0B" w:rsidRDefault="00EB2A0B" w:rsidP="00EB2A0B">
      <w:pPr>
        <w:spacing w:before="22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6)</w:t>
      </w:r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en-US"/>
        </w:rPr>
        <w:t> </w:t>
      </w:r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Факт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запізнення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та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довчасного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закінчення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занять</w:t>
      </w:r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en-US"/>
        </w:rPr>
        <w:t> </w:t>
      </w:r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(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наприклад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, через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призначене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на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певний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час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відвідування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лікаря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)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також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має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супроводжуватись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запискою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батьків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(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заздалегідь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)</w:t>
      </w:r>
    </w:p>
    <w:p w:rsidR="00EB2A0B" w:rsidRPr="00EB2A0B" w:rsidRDefault="00EB2A0B" w:rsidP="00EB2A0B">
      <w:pPr>
        <w:spacing w:before="22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7) У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випадку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відсутності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учнів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у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школі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понад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10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днів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без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поважної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причини</w:t>
      </w:r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en-US"/>
        </w:rPr>
        <w:t> 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надсилаються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акти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про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відсутність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учнів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у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школі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понад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10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днів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до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управління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освіти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та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клопотання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щодо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проведення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профілактичної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роботи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з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сім’ями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до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соціальної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служби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та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подання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про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притягнення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батьків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до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адміністративної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відповідальності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згідно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чинного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законодавства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України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до КМСД.</w:t>
      </w:r>
    </w:p>
    <w:p w:rsidR="00EB2A0B" w:rsidRPr="00EB2A0B" w:rsidRDefault="00EB2A0B" w:rsidP="00EB2A0B">
      <w:pPr>
        <w:spacing w:before="22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8)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Поважними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причинами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відсутності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учня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в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школі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вважаються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:</w:t>
      </w:r>
    </w:p>
    <w:p w:rsidR="00EB2A0B" w:rsidRPr="00EB2A0B" w:rsidRDefault="00EB2A0B" w:rsidP="00EB2A0B">
      <w:pPr>
        <w:spacing w:before="225" w:after="0" w:line="240" w:lineRule="auto"/>
        <w:ind w:left="300" w:hanging="360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· Хвороба.</w:t>
      </w:r>
    </w:p>
    <w:p w:rsidR="00EB2A0B" w:rsidRPr="00EB2A0B" w:rsidRDefault="00EB2A0B" w:rsidP="00EB2A0B">
      <w:pPr>
        <w:spacing w:before="225" w:after="0" w:line="240" w:lineRule="auto"/>
        <w:ind w:left="300" w:hanging="360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·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Призначений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візит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до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лікаря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.</w:t>
      </w:r>
    </w:p>
    <w:p w:rsidR="00EB2A0B" w:rsidRPr="00EB2A0B" w:rsidRDefault="00EB2A0B" w:rsidP="00EB2A0B">
      <w:pPr>
        <w:spacing w:before="225" w:after="0" w:line="240" w:lineRule="auto"/>
        <w:ind w:left="300" w:hanging="360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· Смерть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близьких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родичів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.</w:t>
      </w:r>
    </w:p>
    <w:p w:rsidR="00EB2A0B" w:rsidRPr="00EB2A0B" w:rsidRDefault="00EB2A0B" w:rsidP="00EB2A0B">
      <w:pPr>
        <w:spacing w:before="225" w:after="0" w:line="240" w:lineRule="auto"/>
        <w:ind w:left="300" w:hanging="360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·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Непередбачена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ситуація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,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що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виходить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за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межі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учнівського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та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батьківського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контролю, яка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створює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перешкоди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для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прибуття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і занять у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школі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.</w:t>
      </w:r>
    </w:p>
    <w:p w:rsidR="00EB2A0B" w:rsidRPr="00EB2A0B" w:rsidRDefault="00EB2A0B" w:rsidP="00EB2A0B">
      <w:pPr>
        <w:spacing w:before="225" w:after="0" w:line="240" w:lineRule="auto"/>
        <w:ind w:left="300" w:hanging="360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·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Сімейна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подорож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,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якщо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батьки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заздалегідь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узгодили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її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з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адміністрацією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, написавши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заяву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.</w:t>
      </w:r>
    </w:p>
    <w:p w:rsidR="00EB2A0B" w:rsidRPr="00EB2A0B" w:rsidRDefault="00EB2A0B" w:rsidP="00EB2A0B">
      <w:pPr>
        <w:spacing w:before="22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</w:p>
    <w:p w:rsidR="00EB2A0B" w:rsidRPr="00EB2A0B" w:rsidRDefault="00EB2A0B" w:rsidP="00EB2A0B">
      <w:pPr>
        <w:spacing w:before="22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</w:p>
    <w:p w:rsidR="00EB2A0B" w:rsidRPr="00EB2A0B" w:rsidRDefault="00EB2A0B" w:rsidP="00EB2A0B">
      <w:pPr>
        <w:spacing w:before="22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lastRenderedPageBreak/>
        <w:t>БАТЬКИ ВІДПОВІДАЛЬНІ ЗА НАВЧАННЯ, ВИХОВАННЯ І РОЗВИТОК ДІТЕЙ,</w:t>
      </w:r>
    </w:p>
    <w:p w:rsidR="00EB2A0B" w:rsidRPr="00EB2A0B" w:rsidRDefault="00EB2A0B" w:rsidP="00EB2A0B">
      <w:pPr>
        <w:spacing w:before="225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 xml:space="preserve">а тому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>зобов'язані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>забезпечувати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>відвідування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>учнями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>уроків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 xml:space="preserve"> у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>навчальних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val="ru-RU"/>
        </w:rPr>
        <w:t xml:space="preserve"> закладах:</w:t>
      </w:r>
    </w:p>
    <w:p w:rsidR="00EB2A0B" w:rsidRPr="00EB2A0B" w:rsidRDefault="00EB2A0B" w:rsidP="00EB2A0B">
      <w:pPr>
        <w:spacing w:before="22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І.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Згідно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Сімейного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кодексу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України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en-US"/>
        </w:rPr>
        <w:t> 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ухилення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батьків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від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виконання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батьківських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обов’язків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є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підставою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для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покладення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на них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відповідальності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,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встановленої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законом.</w:t>
      </w:r>
    </w:p>
    <w:p w:rsidR="00EB2A0B" w:rsidRPr="00EB2A0B" w:rsidRDefault="00EB2A0B" w:rsidP="00EB2A0B">
      <w:pPr>
        <w:spacing w:before="22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ІІ.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Згідно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en-US"/>
        </w:rPr>
        <w:t> </w:t>
      </w:r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Кодексу про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адміністративні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правопорушення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України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:</w:t>
      </w:r>
    </w:p>
    <w:p w:rsidR="00EB2A0B" w:rsidRPr="00EB2A0B" w:rsidRDefault="00EB2A0B" w:rsidP="00EB2A0B">
      <w:pPr>
        <w:spacing w:before="22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-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Ухилення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батьків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або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осіб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,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які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їх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замінюють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,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від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виконання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передбачених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законодавством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обов’язків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щодо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забезпечення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необхідних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умов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життя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,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навчання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та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виховання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неповнолітніх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дітей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-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тягне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за собою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попередження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або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накладення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штрафу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від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одного до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трьох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неоподатковуваних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мінімумів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доходів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громадян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.</w:t>
      </w:r>
    </w:p>
    <w:p w:rsidR="00EB2A0B" w:rsidRPr="00EB2A0B" w:rsidRDefault="00EB2A0B" w:rsidP="00EB2A0B">
      <w:pPr>
        <w:spacing w:before="22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-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Ті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самі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дії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,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вчинені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повторно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протягом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року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після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накладення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адміністративного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стягнення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, -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тягнуть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за собою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накладення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штрафу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від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двох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до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чотирьох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неоподатковуваних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мінімумів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доходів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громадян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.</w:t>
      </w:r>
    </w:p>
    <w:p w:rsidR="00EB2A0B" w:rsidRPr="00EB2A0B" w:rsidRDefault="00EB2A0B" w:rsidP="00EB2A0B">
      <w:pPr>
        <w:spacing w:before="22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ІІІ.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Згідно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Кримінального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кодексу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України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з</w:t>
      </w:r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лісне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невиконання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батьками,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опікунами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чи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піклувальниками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встановлених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законом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обов’язків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по догляду за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дитиною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або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за особою,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щодо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якої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встановлена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опіка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чи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піклування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,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що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спричинило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тяжкі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наслідки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, -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карається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обмеженням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волі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gram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на строк</w:t>
      </w:r>
      <w:proofErr w:type="gram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від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двох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до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п’яти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років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або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позбавленням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волі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на той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самий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строк.</w:t>
      </w:r>
    </w:p>
    <w:p w:rsidR="00EB2A0B" w:rsidRPr="00EB2A0B" w:rsidRDefault="00EB2A0B" w:rsidP="00EB2A0B">
      <w:pPr>
        <w:spacing w:before="22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</w:p>
    <w:p w:rsidR="00EB2A0B" w:rsidRPr="00EB2A0B" w:rsidRDefault="00EB2A0B" w:rsidP="00EB2A0B">
      <w:pPr>
        <w:spacing w:before="22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</w:pPr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en-US"/>
        </w:rPr>
        <w:t>IV</w:t>
      </w:r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.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Згідно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Законів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України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"Про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освіту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", "Про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загальну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середню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освіту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",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Положення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про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загальноосвітній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>навчальний</w:t>
      </w:r>
      <w:proofErr w:type="spellEnd"/>
      <w:r w:rsidRPr="00EB2A0B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val="ru-RU"/>
        </w:rPr>
        <w:t xml:space="preserve"> заклад</w:t>
      </w:r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en-US"/>
        </w:rPr>
        <w:t> </w:t>
      </w:r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у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разі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невиконання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батьками та особами,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які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їх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замінюють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,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обов’язків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,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передбачених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законодавством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,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загальноосвітній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навчальний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заклад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може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порушувати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клопотання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про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відповідальність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таких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осіб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, у тому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числі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позбавлення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їх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</w:t>
      </w:r>
      <w:proofErr w:type="spellStart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>батьківських</w:t>
      </w:r>
      <w:proofErr w:type="spellEnd"/>
      <w:r w:rsidRPr="00EB2A0B">
        <w:rPr>
          <w:rFonts w:ascii="Times New Roman" w:eastAsia="Times New Roman" w:hAnsi="Times New Roman" w:cs="Times New Roman"/>
          <w:color w:val="212121"/>
          <w:sz w:val="26"/>
          <w:szCs w:val="26"/>
          <w:lang w:val="ru-RU"/>
        </w:rPr>
        <w:t xml:space="preserve"> прав.</w:t>
      </w:r>
    </w:p>
    <w:p w:rsidR="00B376FF" w:rsidRPr="00EB2A0B" w:rsidRDefault="00B376F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376FF" w:rsidRPr="00EB2A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CC"/>
    <w:rsid w:val="00546ECC"/>
    <w:rsid w:val="00B376FF"/>
    <w:rsid w:val="00EB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238C"/>
  <w15:chartTrackingRefBased/>
  <w15:docId w15:val="{92F010BB-88F4-4006-9423-7C6B00B6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2A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A0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cdt4ke">
    <w:name w:val="cdt4ke"/>
    <w:basedOn w:val="a"/>
    <w:rsid w:val="00EB2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3">
    <w:name w:val="Strong"/>
    <w:basedOn w:val="a0"/>
    <w:uiPriority w:val="22"/>
    <w:qFormat/>
    <w:rsid w:val="00EB2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3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8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8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3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36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5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2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90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70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2025-05-19T12:06:00Z</dcterms:created>
  <dcterms:modified xsi:type="dcterms:W3CDTF">2025-05-19T12:08:00Z</dcterms:modified>
</cp:coreProperties>
</file>